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2EDA" w14:textId="26170FAA" w:rsidR="0042670E" w:rsidRDefault="002C4755" w:rsidP="002C4755">
      <w:pPr>
        <w:jc w:val="center"/>
        <w:rPr>
          <w:b/>
          <w:bCs/>
        </w:rPr>
      </w:pPr>
      <w:r>
        <w:rPr>
          <w:b/>
          <w:bCs/>
        </w:rPr>
        <w:t>Instructor I 2023</w:t>
      </w:r>
    </w:p>
    <w:p w14:paraId="433A1F2C" w14:textId="5E7E168A" w:rsidR="002C4755" w:rsidRDefault="002C4755" w:rsidP="002C4755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267E5B64" w14:textId="77777777" w:rsidR="002C4755" w:rsidRDefault="002C4755" w:rsidP="002C4755">
      <w:pPr>
        <w:jc w:val="center"/>
        <w:rPr>
          <w:b/>
          <w:bCs/>
        </w:rPr>
      </w:pPr>
    </w:p>
    <w:p w14:paraId="7B8F68DA" w14:textId="58A68478" w:rsidR="002C4755" w:rsidRDefault="00BB655B" w:rsidP="002C4755">
      <w:pPr>
        <w:pStyle w:val="ListParagraph"/>
        <w:numPr>
          <w:ilvl w:val="0"/>
          <w:numId w:val="1"/>
        </w:numPr>
      </w:pPr>
      <w:r>
        <w:t>Identify the factors involved in modifying or adapting lesson plans.</w:t>
      </w:r>
    </w:p>
    <w:p w14:paraId="165FF7B2" w14:textId="25335AFE" w:rsidR="00BB655B" w:rsidRDefault="00BB655B" w:rsidP="002C4755">
      <w:pPr>
        <w:pStyle w:val="ListParagraph"/>
        <w:numPr>
          <w:ilvl w:val="0"/>
          <w:numId w:val="1"/>
        </w:numPr>
      </w:pPr>
      <w:r>
        <w:t>Describe the components of distance learning.</w:t>
      </w:r>
    </w:p>
    <w:p w14:paraId="4F801CAC" w14:textId="4F7E8068" w:rsidR="00BB655B" w:rsidRDefault="00BB783E" w:rsidP="002C4755">
      <w:pPr>
        <w:pStyle w:val="ListParagraph"/>
        <w:numPr>
          <w:ilvl w:val="0"/>
          <w:numId w:val="1"/>
        </w:numPr>
      </w:pPr>
      <w:r>
        <w:t>Describe how different degrees of anxiety affect the adult learner.</w:t>
      </w:r>
    </w:p>
    <w:p w14:paraId="79F98D1F" w14:textId="14549004" w:rsidR="00BB783E" w:rsidRDefault="00BB783E" w:rsidP="002C4755">
      <w:pPr>
        <w:pStyle w:val="ListParagraph"/>
        <w:numPr>
          <w:ilvl w:val="0"/>
          <w:numId w:val="1"/>
        </w:numPr>
      </w:pPr>
      <w:r>
        <w:t>Identify the main priority when training outdoors.</w:t>
      </w:r>
    </w:p>
    <w:p w14:paraId="05D2B21C" w14:textId="41E6B0AD" w:rsidR="00470ACF" w:rsidRDefault="00470ACF" w:rsidP="00470ACF">
      <w:pPr>
        <w:pStyle w:val="ListParagraph"/>
        <w:numPr>
          <w:ilvl w:val="1"/>
          <w:numId w:val="1"/>
        </w:numPr>
      </w:pPr>
      <w:r>
        <w:t>Identify other things that affect outdoor training.</w:t>
      </w:r>
    </w:p>
    <w:p w14:paraId="3D2D4632" w14:textId="6A61D03C" w:rsidR="00BB783E" w:rsidRDefault="00BB783E" w:rsidP="002C4755">
      <w:pPr>
        <w:pStyle w:val="ListParagraph"/>
        <w:numPr>
          <w:ilvl w:val="0"/>
          <w:numId w:val="1"/>
        </w:numPr>
      </w:pPr>
      <w:r>
        <w:t>Describe the process obtaining materials needed for training.</w:t>
      </w:r>
    </w:p>
    <w:p w14:paraId="2079C5F0" w14:textId="5C16247D" w:rsidR="00BB783E" w:rsidRDefault="00BB783E" w:rsidP="00BB783E">
      <w:pPr>
        <w:pStyle w:val="ListParagraph"/>
        <w:numPr>
          <w:ilvl w:val="1"/>
          <w:numId w:val="1"/>
        </w:numPr>
      </w:pPr>
      <w:r>
        <w:t>When is this done.</w:t>
      </w:r>
    </w:p>
    <w:p w14:paraId="7D56F8E9" w14:textId="4C592B12" w:rsidR="00BB783E" w:rsidRDefault="00BB783E" w:rsidP="002C4755">
      <w:pPr>
        <w:pStyle w:val="ListParagraph"/>
        <w:numPr>
          <w:ilvl w:val="0"/>
          <w:numId w:val="1"/>
        </w:numPr>
      </w:pPr>
      <w:r>
        <w:t>Define the following:</w:t>
      </w:r>
    </w:p>
    <w:p w14:paraId="1A2E3B35" w14:textId="73D52A22" w:rsidR="00BB783E" w:rsidRDefault="001E6365" w:rsidP="00BB783E">
      <w:pPr>
        <w:pStyle w:val="ListParagraph"/>
        <w:numPr>
          <w:ilvl w:val="1"/>
          <w:numId w:val="1"/>
        </w:numPr>
      </w:pPr>
      <w:r>
        <w:t>Social learning.</w:t>
      </w:r>
    </w:p>
    <w:p w14:paraId="7A12232F" w14:textId="229B6983" w:rsidR="001E6365" w:rsidRDefault="001E6365" w:rsidP="00BB783E">
      <w:pPr>
        <w:pStyle w:val="ListParagraph"/>
        <w:numPr>
          <w:ilvl w:val="1"/>
          <w:numId w:val="1"/>
        </w:numPr>
      </w:pPr>
      <w:r>
        <w:t>Learning management system.</w:t>
      </w:r>
    </w:p>
    <w:p w14:paraId="41070ED4" w14:textId="56792A98" w:rsidR="00F75250" w:rsidRDefault="00F75250" w:rsidP="00BB783E">
      <w:pPr>
        <w:pStyle w:val="ListParagraph"/>
        <w:numPr>
          <w:ilvl w:val="1"/>
          <w:numId w:val="1"/>
        </w:numPr>
      </w:pPr>
      <w:r>
        <w:t>Andragogy.</w:t>
      </w:r>
    </w:p>
    <w:p w14:paraId="6ECBD8DA" w14:textId="0E169E5D" w:rsidR="004C4FBC" w:rsidRDefault="004C4FBC" w:rsidP="00BB783E">
      <w:pPr>
        <w:pStyle w:val="ListParagraph"/>
        <w:numPr>
          <w:ilvl w:val="1"/>
          <w:numId w:val="1"/>
        </w:numPr>
      </w:pPr>
      <w:r>
        <w:t>Lesson plan.</w:t>
      </w:r>
    </w:p>
    <w:p w14:paraId="54C68878" w14:textId="697252A3" w:rsidR="00470ACF" w:rsidRDefault="00470ACF" w:rsidP="00A324D8">
      <w:pPr>
        <w:pStyle w:val="ListParagraph"/>
        <w:numPr>
          <w:ilvl w:val="1"/>
          <w:numId w:val="1"/>
        </w:numPr>
      </w:pPr>
      <w:r>
        <w:t>Demographics.</w:t>
      </w:r>
    </w:p>
    <w:p w14:paraId="59A66C85" w14:textId="12BC894E" w:rsidR="00A324D8" w:rsidRDefault="00A324D8" w:rsidP="00A324D8">
      <w:pPr>
        <w:pStyle w:val="ListParagraph"/>
        <w:numPr>
          <w:ilvl w:val="1"/>
          <w:numId w:val="1"/>
        </w:numPr>
      </w:pPr>
      <w:r>
        <w:t>Audience analysis.</w:t>
      </w:r>
    </w:p>
    <w:p w14:paraId="1004158A" w14:textId="6932A05E" w:rsidR="00A324D8" w:rsidRDefault="00A324D8" w:rsidP="00A324D8">
      <w:pPr>
        <w:pStyle w:val="ListParagraph"/>
        <w:numPr>
          <w:ilvl w:val="1"/>
          <w:numId w:val="1"/>
        </w:numPr>
      </w:pPr>
      <w:r>
        <w:t>Title VII of the Civil Rights Act.</w:t>
      </w:r>
    </w:p>
    <w:p w14:paraId="492345A4" w14:textId="7B4B10FE" w:rsidR="001E6365" w:rsidRDefault="001E6365" w:rsidP="001E6365">
      <w:pPr>
        <w:pStyle w:val="ListParagraph"/>
        <w:numPr>
          <w:ilvl w:val="0"/>
          <w:numId w:val="1"/>
        </w:numPr>
      </w:pPr>
      <w:r>
        <w:t>Identify two settings where learning takes place.</w:t>
      </w:r>
    </w:p>
    <w:p w14:paraId="7753225C" w14:textId="5EB3D0F0" w:rsidR="001E6365" w:rsidRDefault="001E6365" w:rsidP="001E6365">
      <w:pPr>
        <w:pStyle w:val="ListParagraph"/>
        <w:numPr>
          <w:ilvl w:val="0"/>
          <w:numId w:val="1"/>
        </w:numPr>
      </w:pPr>
      <w:r>
        <w:t>Describe the procedures for proctoring oral tests.</w:t>
      </w:r>
    </w:p>
    <w:p w14:paraId="0A7F0DD3" w14:textId="55996DEB" w:rsidR="001E6365" w:rsidRDefault="001E6365" w:rsidP="001E6365">
      <w:pPr>
        <w:pStyle w:val="ListParagraph"/>
        <w:numPr>
          <w:ilvl w:val="0"/>
          <w:numId w:val="1"/>
        </w:numPr>
      </w:pPr>
      <w:r>
        <w:t>Explain the differences between malfeasance and negligence.</w:t>
      </w:r>
    </w:p>
    <w:p w14:paraId="0684DC6F" w14:textId="607F13AE" w:rsidR="00F75250" w:rsidRDefault="00F75250" w:rsidP="001E6365">
      <w:pPr>
        <w:pStyle w:val="ListParagraph"/>
        <w:numPr>
          <w:ilvl w:val="0"/>
          <w:numId w:val="1"/>
        </w:numPr>
      </w:pPr>
      <w:r>
        <w:t>Describe the procedures for grading essay questions.</w:t>
      </w:r>
    </w:p>
    <w:p w14:paraId="043BA539" w14:textId="2D9E52CA" w:rsidR="00F75250" w:rsidRDefault="00F75250" w:rsidP="001E6365">
      <w:pPr>
        <w:pStyle w:val="ListParagraph"/>
        <w:numPr>
          <w:ilvl w:val="0"/>
          <w:numId w:val="1"/>
        </w:numPr>
      </w:pPr>
      <w:r>
        <w:t>Describe procedures for reporting test results.</w:t>
      </w:r>
    </w:p>
    <w:p w14:paraId="61EDDFEA" w14:textId="56556454" w:rsidR="00F75250" w:rsidRDefault="00F75250" w:rsidP="001E6365">
      <w:pPr>
        <w:pStyle w:val="ListParagraph"/>
        <w:numPr>
          <w:ilvl w:val="0"/>
          <w:numId w:val="1"/>
        </w:numPr>
      </w:pPr>
      <w:r>
        <w:t>Identify the advantages of using computer-based simulations.</w:t>
      </w:r>
    </w:p>
    <w:p w14:paraId="7B737967" w14:textId="2A287DAF" w:rsidR="00F75250" w:rsidRDefault="00F75250" w:rsidP="001E6365">
      <w:pPr>
        <w:pStyle w:val="ListParagraph"/>
        <w:numPr>
          <w:ilvl w:val="0"/>
          <w:numId w:val="1"/>
        </w:numPr>
      </w:pPr>
      <w:r>
        <w:t>Identify and explain the four-step method of instruction.</w:t>
      </w:r>
    </w:p>
    <w:p w14:paraId="05C68519" w14:textId="5C4B8F7D" w:rsidR="00F75250" w:rsidRDefault="004C4FBC" w:rsidP="001E6365">
      <w:pPr>
        <w:pStyle w:val="ListParagraph"/>
        <w:numPr>
          <w:ilvl w:val="0"/>
          <w:numId w:val="1"/>
        </w:numPr>
      </w:pPr>
      <w:r>
        <w:t>Identify the main goal of the 16 FF life safety initiatives.</w:t>
      </w:r>
    </w:p>
    <w:p w14:paraId="17E141EC" w14:textId="72C86251" w:rsidR="004C4FBC" w:rsidRDefault="004C4FBC" w:rsidP="001E6365">
      <w:pPr>
        <w:pStyle w:val="ListParagraph"/>
        <w:numPr>
          <w:ilvl w:val="0"/>
          <w:numId w:val="1"/>
        </w:numPr>
      </w:pPr>
      <w:r>
        <w:t>Explain the importance of training records.</w:t>
      </w:r>
    </w:p>
    <w:p w14:paraId="5864A67C" w14:textId="2D9EA623" w:rsidR="004C4FBC" w:rsidRDefault="004C4FBC" w:rsidP="001E6365">
      <w:pPr>
        <w:pStyle w:val="ListParagraph"/>
        <w:numPr>
          <w:ilvl w:val="0"/>
          <w:numId w:val="1"/>
        </w:numPr>
      </w:pPr>
      <w:r>
        <w:t>Identify the factors involved when selecting multimedia materials.</w:t>
      </w:r>
    </w:p>
    <w:p w14:paraId="68A5F252" w14:textId="4AE1B69A" w:rsidR="004C4FBC" w:rsidRDefault="00470ACF" w:rsidP="001E6365">
      <w:pPr>
        <w:pStyle w:val="ListParagraph"/>
        <w:numPr>
          <w:ilvl w:val="0"/>
          <w:numId w:val="1"/>
        </w:numPr>
      </w:pPr>
      <w:r>
        <w:t>Identify and describe the components of a lesson plan.</w:t>
      </w:r>
    </w:p>
    <w:p w14:paraId="032D2484" w14:textId="69AADA6B" w:rsidR="00470ACF" w:rsidRDefault="00470ACF" w:rsidP="001E6365">
      <w:pPr>
        <w:pStyle w:val="ListParagraph"/>
        <w:numPr>
          <w:ilvl w:val="0"/>
          <w:numId w:val="1"/>
        </w:numPr>
      </w:pPr>
      <w:r>
        <w:t>Explain how training falls into the risk management policy.</w:t>
      </w:r>
    </w:p>
    <w:p w14:paraId="7F1B3258" w14:textId="4A4718FE" w:rsidR="00470ACF" w:rsidRDefault="00470ACF" w:rsidP="001E6365">
      <w:pPr>
        <w:pStyle w:val="ListParagraph"/>
        <w:numPr>
          <w:ilvl w:val="0"/>
          <w:numId w:val="1"/>
        </w:numPr>
      </w:pPr>
      <w:r>
        <w:t>Explain the difference between dyslexia and dysphasia.</w:t>
      </w:r>
    </w:p>
    <w:p w14:paraId="40A2720C" w14:textId="19F56B69" w:rsidR="00470ACF" w:rsidRDefault="00A324D8" w:rsidP="001E6365">
      <w:pPr>
        <w:pStyle w:val="ListParagraph"/>
        <w:numPr>
          <w:ilvl w:val="0"/>
          <w:numId w:val="1"/>
        </w:numPr>
      </w:pPr>
      <w:r>
        <w:t>Explain the difference between asynchronous learning and synchronous learning.</w:t>
      </w:r>
    </w:p>
    <w:p w14:paraId="14833159" w14:textId="74436DBA" w:rsidR="00A324D8" w:rsidRDefault="00A324D8" w:rsidP="001E6365">
      <w:pPr>
        <w:pStyle w:val="ListParagraph"/>
        <w:numPr>
          <w:ilvl w:val="0"/>
          <w:numId w:val="1"/>
        </w:numPr>
      </w:pPr>
      <w:r>
        <w:t>Describe the procedures for a student to challenge a test question.</w:t>
      </w:r>
    </w:p>
    <w:p w14:paraId="6CF767AE" w14:textId="35FFD3CF" w:rsidR="00A324D8" w:rsidRDefault="00A324D8" w:rsidP="001E6365">
      <w:pPr>
        <w:pStyle w:val="ListParagraph"/>
        <w:numPr>
          <w:ilvl w:val="0"/>
          <w:numId w:val="1"/>
        </w:numPr>
      </w:pPr>
      <w:r>
        <w:t>Describe the procedures for developing performance tests.</w:t>
      </w:r>
    </w:p>
    <w:p w14:paraId="2E7FA206" w14:textId="4E0D9DD3" w:rsidR="00A324D8" w:rsidRDefault="00A324D8" w:rsidP="001E6365">
      <w:pPr>
        <w:pStyle w:val="ListParagraph"/>
        <w:numPr>
          <w:ilvl w:val="0"/>
          <w:numId w:val="1"/>
        </w:numPr>
      </w:pPr>
      <w:r>
        <w:t>Identify the advantages of using presentation-ready materials.</w:t>
      </w:r>
    </w:p>
    <w:p w14:paraId="0D0F8570" w14:textId="31792503" w:rsidR="00A324D8" w:rsidRDefault="00933DEF" w:rsidP="001E6365">
      <w:pPr>
        <w:pStyle w:val="ListParagraph"/>
        <w:numPr>
          <w:ilvl w:val="0"/>
          <w:numId w:val="1"/>
        </w:numPr>
      </w:pPr>
      <w:r>
        <w:t>Describe an arrangement test.</w:t>
      </w:r>
    </w:p>
    <w:p w14:paraId="4AEA4E93" w14:textId="1C9462AA" w:rsidR="00933DEF" w:rsidRDefault="00933DEF" w:rsidP="001E6365">
      <w:pPr>
        <w:pStyle w:val="ListParagraph"/>
        <w:numPr>
          <w:ilvl w:val="0"/>
          <w:numId w:val="1"/>
        </w:numPr>
      </w:pPr>
      <w:r>
        <w:t>Identify the four components of written objectives.</w:t>
      </w:r>
    </w:p>
    <w:p w14:paraId="3FDB9F2E" w14:textId="5FB52C42" w:rsidR="00933DEF" w:rsidRPr="002C4755" w:rsidRDefault="00933DEF" w:rsidP="001E6365">
      <w:pPr>
        <w:pStyle w:val="ListParagraph"/>
        <w:numPr>
          <w:ilvl w:val="0"/>
          <w:numId w:val="1"/>
        </w:numPr>
      </w:pPr>
      <w:r>
        <w:t>Describe a multiple choice test.</w:t>
      </w:r>
    </w:p>
    <w:sectPr w:rsidR="00933DEF" w:rsidRPr="002C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694"/>
    <w:multiLevelType w:val="hybridMultilevel"/>
    <w:tmpl w:val="1CFA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5"/>
    <w:rsid w:val="001E6365"/>
    <w:rsid w:val="002C4755"/>
    <w:rsid w:val="0042670E"/>
    <w:rsid w:val="00470ACF"/>
    <w:rsid w:val="004C4FBC"/>
    <w:rsid w:val="00933DEF"/>
    <w:rsid w:val="00A324D8"/>
    <w:rsid w:val="00BB655B"/>
    <w:rsid w:val="00BB783E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2D06"/>
  <w15:chartTrackingRefBased/>
  <w15:docId w15:val="{975E76C8-2662-4FE8-841F-5B9640A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3</cp:revision>
  <dcterms:created xsi:type="dcterms:W3CDTF">2023-06-26T17:43:00Z</dcterms:created>
  <dcterms:modified xsi:type="dcterms:W3CDTF">2023-06-27T18:15:00Z</dcterms:modified>
</cp:coreProperties>
</file>