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C251" w14:textId="05E6663E" w:rsidR="0042670E" w:rsidRDefault="00903096" w:rsidP="00903096">
      <w:pPr>
        <w:jc w:val="center"/>
        <w:rPr>
          <w:b/>
          <w:bCs/>
        </w:rPr>
      </w:pPr>
      <w:r>
        <w:rPr>
          <w:b/>
          <w:bCs/>
        </w:rPr>
        <w:t>Haz Mat Awareness NFPA 472 2017</w:t>
      </w:r>
    </w:p>
    <w:p w14:paraId="0B9BC60C" w14:textId="3E75AD55" w:rsidR="00903096" w:rsidRDefault="00903096" w:rsidP="00903096">
      <w:pPr>
        <w:jc w:val="center"/>
        <w:rPr>
          <w:b/>
          <w:bCs/>
        </w:rPr>
      </w:pPr>
      <w:r>
        <w:rPr>
          <w:b/>
          <w:bCs/>
        </w:rPr>
        <w:t>Study Guide</w:t>
      </w:r>
    </w:p>
    <w:p w14:paraId="3B99B141" w14:textId="77777777" w:rsidR="00903096" w:rsidRDefault="00903096" w:rsidP="00903096">
      <w:pPr>
        <w:jc w:val="center"/>
        <w:rPr>
          <w:b/>
          <w:bCs/>
        </w:rPr>
      </w:pPr>
    </w:p>
    <w:p w14:paraId="1B6FD1D9" w14:textId="59E992C7" w:rsidR="00903096" w:rsidRDefault="00903096" w:rsidP="00903096">
      <w:pPr>
        <w:pStyle w:val="ListParagraph"/>
        <w:numPr>
          <w:ilvl w:val="0"/>
          <w:numId w:val="1"/>
        </w:numPr>
      </w:pPr>
      <w:r>
        <w:t>Know how to use the DOT’s ERG.</w:t>
      </w:r>
    </w:p>
    <w:p w14:paraId="4550D325" w14:textId="00F753BA" w:rsidR="00903096" w:rsidRDefault="00903096" w:rsidP="00903096">
      <w:pPr>
        <w:pStyle w:val="ListParagraph"/>
        <w:numPr>
          <w:ilvl w:val="0"/>
          <w:numId w:val="1"/>
        </w:numPr>
      </w:pPr>
      <w:r>
        <w:t>Identify and describe the hazards of the DOT’s nine classes for hazardous materials.</w:t>
      </w:r>
    </w:p>
    <w:p w14:paraId="43DC09A4" w14:textId="1565EDCC" w:rsidR="00903096" w:rsidRDefault="00903096" w:rsidP="00903096">
      <w:pPr>
        <w:pStyle w:val="ListParagraph"/>
        <w:numPr>
          <w:ilvl w:val="0"/>
          <w:numId w:val="1"/>
        </w:numPr>
      </w:pPr>
      <w:r>
        <w:t>Identify which senses are safe to use to detect the presence of hazardous materials.</w:t>
      </w:r>
    </w:p>
    <w:p w14:paraId="46670EAC" w14:textId="2018F451" w:rsidR="00903096" w:rsidRDefault="00903096" w:rsidP="00903096">
      <w:pPr>
        <w:pStyle w:val="ListParagraph"/>
        <w:numPr>
          <w:ilvl w:val="0"/>
          <w:numId w:val="1"/>
        </w:numPr>
      </w:pPr>
      <w:r>
        <w:t>Describe the placement of placards on transportation containers.</w:t>
      </w:r>
    </w:p>
    <w:p w14:paraId="53E7A5B6" w14:textId="23F1ACB3" w:rsidR="00903096" w:rsidRDefault="00903096" w:rsidP="00903096">
      <w:pPr>
        <w:pStyle w:val="ListParagraph"/>
        <w:numPr>
          <w:ilvl w:val="0"/>
          <w:numId w:val="1"/>
        </w:numPr>
      </w:pPr>
      <w:r>
        <w:t>Explain the difference between labels and placards.</w:t>
      </w:r>
    </w:p>
    <w:p w14:paraId="501E94E5" w14:textId="62E47071" w:rsidR="00903096" w:rsidRDefault="00903096" w:rsidP="00903096">
      <w:pPr>
        <w:pStyle w:val="ListParagraph"/>
        <w:numPr>
          <w:ilvl w:val="0"/>
          <w:numId w:val="1"/>
        </w:numPr>
      </w:pPr>
      <w:r>
        <w:t>Describe the Globally</w:t>
      </w:r>
      <w:r w:rsidR="00110152">
        <w:t xml:space="preserve"> Harmonized System for classifying and labeling hazardous chemicals.</w:t>
      </w:r>
    </w:p>
    <w:p w14:paraId="3E210477" w14:textId="21CC61FC" w:rsidR="00110152" w:rsidRDefault="00110152" w:rsidP="00903096">
      <w:pPr>
        <w:pStyle w:val="ListParagraph"/>
        <w:numPr>
          <w:ilvl w:val="0"/>
          <w:numId w:val="1"/>
        </w:numPr>
      </w:pPr>
      <w:r>
        <w:t>Identify the information required on pipeline markers.</w:t>
      </w:r>
    </w:p>
    <w:p w14:paraId="47F986A4" w14:textId="596E0226" w:rsidR="00110152" w:rsidRDefault="00110152" w:rsidP="00903096">
      <w:pPr>
        <w:pStyle w:val="ListParagraph"/>
        <w:numPr>
          <w:ilvl w:val="0"/>
          <w:numId w:val="1"/>
        </w:numPr>
      </w:pPr>
      <w:r>
        <w:t>Explain the difference between the DOT’s and HMIS’s</w:t>
      </w:r>
      <w:r w:rsidR="00B9064F">
        <w:t xml:space="preserve"> (NFPA 704)</w:t>
      </w:r>
      <w:r>
        <w:t xml:space="preserve"> marking systems.</w:t>
      </w:r>
    </w:p>
    <w:p w14:paraId="3331EBAB" w14:textId="6FCE08E2" w:rsidR="00110152" w:rsidRDefault="00110152" w:rsidP="00903096">
      <w:pPr>
        <w:pStyle w:val="ListParagraph"/>
        <w:numPr>
          <w:ilvl w:val="0"/>
          <w:numId w:val="1"/>
        </w:numPr>
      </w:pPr>
      <w:r>
        <w:t>Identify the safety features of radio equipment that makes it safe to use at Haz Mat incidents.</w:t>
      </w:r>
    </w:p>
    <w:p w14:paraId="4B8EBDCA" w14:textId="32AE17CC" w:rsidR="00110152" w:rsidRDefault="00B9064F" w:rsidP="00903096">
      <w:pPr>
        <w:pStyle w:val="ListParagraph"/>
        <w:numPr>
          <w:ilvl w:val="0"/>
          <w:numId w:val="1"/>
        </w:numPr>
      </w:pPr>
      <w:r>
        <w:t>Explain the DOT’s definition of hazardous material.</w:t>
      </w:r>
    </w:p>
    <w:p w14:paraId="64EBFC50" w14:textId="389138B6" w:rsidR="00B9064F" w:rsidRDefault="00B9064F" w:rsidP="00903096">
      <w:pPr>
        <w:pStyle w:val="ListParagraph"/>
        <w:numPr>
          <w:ilvl w:val="0"/>
          <w:numId w:val="1"/>
        </w:numPr>
      </w:pPr>
      <w:r>
        <w:t>Explain the differences between the five levels of Haz Mat responders.</w:t>
      </w:r>
    </w:p>
    <w:p w14:paraId="0DAAC328" w14:textId="2DAF7825" w:rsidR="00B9064F" w:rsidRDefault="00B9064F" w:rsidP="00B9064F">
      <w:pPr>
        <w:pStyle w:val="ListParagraph"/>
        <w:numPr>
          <w:ilvl w:val="0"/>
          <w:numId w:val="1"/>
        </w:numPr>
      </w:pPr>
      <w:r>
        <w:t>Identify the criteria that determines when hazardous material being transported must be placarded.</w:t>
      </w:r>
    </w:p>
    <w:p w14:paraId="76FD7E70" w14:textId="77777777" w:rsidR="00B9064F" w:rsidRDefault="00B9064F" w:rsidP="00B9064F">
      <w:pPr>
        <w:pStyle w:val="ListParagraph"/>
        <w:numPr>
          <w:ilvl w:val="0"/>
          <w:numId w:val="1"/>
        </w:numPr>
      </w:pPr>
      <w:r>
        <w:t>Describe when shipped hazardous materials need a packaging group designation.</w:t>
      </w:r>
    </w:p>
    <w:p w14:paraId="2199775F" w14:textId="1CE98D17" w:rsidR="00B9064F" w:rsidRPr="00903096" w:rsidRDefault="00077047" w:rsidP="00077047">
      <w:pPr>
        <w:pStyle w:val="ListParagraph"/>
        <w:numPr>
          <w:ilvl w:val="0"/>
          <w:numId w:val="1"/>
        </w:numPr>
      </w:pPr>
      <w:r>
        <w:t>Identify indicators that might suggest a chemical incident could be a terrorist incident.</w:t>
      </w:r>
      <w:r w:rsidR="00B9064F">
        <w:t xml:space="preserve"> </w:t>
      </w:r>
    </w:p>
    <w:sectPr w:rsidR="00B9064F" w:rsidRPr="00903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B40A0"/>
    <w:multiLevelType w:val="hybridMultilevel"/>
    <w:tmpl w:val="05224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797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96"/>
    <w:rsid w:val="00077047"/>
    <w:rsid w:val="00110152"/>
    <w:rsid w:val="0042670E"/>
    <w:rsid w:val="00903096"/>
    <w:rsid w:val="00B9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0DBA"/>
  <w15:chartTrackingRefBased/>
  <w15:docId w15:val="{1D2A31F4-E998-4563-88C7-37A5F25F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Kosar</dc:creator>
  <cp:keywords/>
  <dc:description/>
  <cp:lastModifiedBy>Ralph Kosar</cp:lastModifiedBy>
  <cp:revision>1</cp:revision>
  <dcterms:created xsi:type="dcterms:W3CDTF">2023-06-01T14:20:00Z</dcterms:created>
  <dcterms:modified xsi:type="dcterms:W3CDTF">2023-06-01T14:55:00Z</dcterms:modified>
</cp:coreProperties>
</file>